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55261" w:rsidRPr="00853BAF" w:rsidTr="0035303A">
        <w:tc>
          <w:tcPr>
            <w:tcW w:w="9923" w:type="dxa"/>
          </w:tcPr>
          <w:p w:rsidR="00755261" w:rsidRPr="00853BAF" w:rsidRDefault="00B533DF" w:rsidP="0035303A">
            <w:pPr>
              <w:ind w:left="4536"/>
              <w:outlineLvl w:val="0"/>
            </w:pPr>
            <w:r w:rsidRPr="00B533D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55261" w:rsidRPr="00853BAF" w:rsidRDefault="0075526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55261" w:rsidRPr="00853BAF" w:rsidRDefault="0075526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55261" w:rsidRPr="00853BAF" w:rsidRDefault="0075526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55261" w:rsidRPr="00853BAF" w:rsidRDefault="0075526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55261" w:rsidRPr="00853BAF" w:rsidRDefault="0075526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55261" w:rsidRPr="00853BAF" w:rsidRDefault="0075526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61D3F" w:rsidRPr="00A61D3F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A61D3F">
              <w:rPr>
                <w:u w:val="single"/>
              </w:rPr>
              <w:t>108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755261" w:rsidRPr="00853BAF" w:rsidRDefault="0075526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FB12C5" w:rsidTr="00512723">
        <w:tc>
          <w:tcPr>
            <w:tcW w:w="7762" w:type="dxa"/>
          </w:tcPr>
          <w:p w:rsidR="00FB12C5" w:rsidRPr="004178CA" w:rsidRDefault="00005700" w:rsidP="00FD568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5F40CF" w:rsidRPr="005F40CF">
              <w:rPr>
                <w:color w:val="000000" w:themeColor="text1"/>
              </w:rPr>
              <w:t xml:space="preserve">акционерному обществу «ТРАНСЕРВИС»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5F40CF">
        <w:rPr>
          <w:color w:val="000000" w:themeColor="text1"/>
        </w:rPr>
        <w:t>а</w:t>
      </w:r>
      <w:r w:rsidR="005F40CF" w:rsidRPr="005F40CF">
        <w:rPr>
          <w:color w:val="000000" w:themeColor="text1"/>
        </w:rPr>
        <w:t xml:space="preserve">кционерному обществу «ТРАНСЕРВИС» </w:t>
      </w:r>
      <w:r w:rsidR="00FD568C">
        <w:rPr>
          <w:color w:val="000000" w:themeColor="text1"/>
        </w:rPr>
        <w:t xml:space="preserve">разрешение </w:t>
      </w:r>
      <w:r w:rsidR="005F40CF" w:rsidRPr="005F40CF">
        <w:rPr>
          <w:color w:val="000000" w:themeColor="text1"/>
        </w:rPr>
        <w:t>на условно разрешенный вид использования земельного участка с кадастровым н</w:t>
      </w:r>
      <w:r w:rsidR="005F40CF" w:rsidRPr="005F40CF">
        <w:rPr>
          <w:color w:val="000000" w:themeColor="text1"/>
        </w:rPr>
        <w:t>о</w:t>
      </w:r>
      <w:r w:rsidR="005F40CF" w:rsidRPr="005F40CF">
        <w:rPr>
          <w:color w:val="000000" w:themeColor="text1"/>
        </w:rPr>
        <w:t>мером</w:t>
      </w:r>
      <w:r w:rsidR="005F40CF">
        <w:rPr>
          <w:color w:val="000000" w:themeColor="text1"/>
        </w:rPr>
        <w:t xml:space="preserve"> 54:35:032040:252 площа</w:t>
      </w:r>
      <w:r w:rsidR="005F40CF" w:rsidRPr="005F40CF">
        <w:rPr>
          <w:color w:val="000000" w:themeColor="text1"/>
        </w:rPr>
        <w:t>дью 22715 кв. м, расположенного по адресу: Российская Федерация, Новосибирс</w:t>
      </w:r>
      <w:r w:rsidR="00ED2A5F">
        <w:rPr>
          <w:color w:val="000000" w:themeColor="text1"/>
        </w:rPr>
        <w:t>кая область, город Новосибирск,</w:t>
      </w:r>
      <w:r w:rsidR="00755261">
        <w:rPr>
          <w:color w:val="000000" w:themeColor="text1"/>
        </w:rPr>
        <w:t xml:space="preserve"> </w:t>
      </w:r>
      <w:r w:rsidR="005F40CF" w:rsidRPr="005F40CF">
        <w:rPr>
          <w:color w:val="000000" w:themeColor="text1"/>
        </w:rPr>
        <w:t>ул. 2-я Ел</w:t>
      </w:r>
      <w:r w:rsidR="005F40CF" w:rsidRPr="005F40CF">
        <w:rPr>
          <w:color w:val="000000" w:themeColor="text1"/>
        </w:rPr>
        <w:t>ь</w:t>
      </w:r>
      <w:r w:rsidR="005F40CF" w:rsidRPr="005F40CF">
        <w:rPr>
          <w:color w:val="000000" w:themeColor="text1"/>
        </w:rPr>
        <w:t xml:space="preserve">цовка, и объекта капитального строительства (зона застройки жилыми домами смешанной этажности (Ж-1), </w:t>
      </w:r>
      <w:proofErr w:type="spellStart"/>
      <w:r w:rsidR="005F40CF" w:rsidRPr="005F40CF">
        <w:rPr>
          <w:color w:val="000000" w:themeColor="text1"/>
        </w:rPr>
        <w:t>подзона</w:t>
      </w:r>
      <w:proofErr w:type="spellEnd"/>
      <w:r w:rsidR="005F40CF" w:rsidRPr="005F40CF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«гостиничное обслуживание (4.7) - гостиницы».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55261" w:rsidRPr="003608E7" w:rsidTr="003048B7">
        <w:tc>
          <w:tcPr>
            <w:tcW w:w="6946" w:type="dxa"/>
          </w:tcPr>
          <w:p w:rsidR="00755261" w:rsidRPr="003608E7" w:rsidRDefault="00755261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55261" w:rsidRPr="003608E7" w:rsidRDefault="00755261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5526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1F" w:rsidRDefault="0065451F">
      <w:r>
        <w:separator/>
      </w:r>
    </w:p>
  </w:endnote>
  <w:endnote w:type="continuationSeparator" w:id="0">
    <w:p w:rsidR="0065451F" w:rsidRDefault="0065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1F" w:rsidRDefault="0065451F">
      <w:r>
        <w:separator/>
      </w:r>
    </w:p>
  </w:footnote>
  <w:footnote w:type="continuationSeparator" w:id="0">
    <w:p w:rsidR="0065451F" w:rsidRDefault="0065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533D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876D4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55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899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7875"/>
    <w:rsid w:val="00500AD5"/>
    <w:rsid w:val="00502F02"/>
    <w:rsid w:val="005073C8"/>
    <w:rsid w:val="00512723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5451F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261"/>
    <w:rsid w:val="00755ED0"/>
    <w:rsid w:val="007605F3"/>
    <w:rsid w:val="007612AB"/>
    <w:rsid w:val="00761B7C"/>
    <w:rsid w:val="00763A13"/>
    <w:rsid w:val="00764900"/>
    <w:rsid w:val="007654A3"/>
    <w:rsid w:val="007714BE"/>
    <w:rsid w:val="0077444F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1D3F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3DF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96E20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A5F"/>
    <w:rsid w:val="00ED2E49"/>
    <w:rsid w:val="00ED64BC"/>
    <w:rsid w:val="00EE0AFF"/>
    <w:rsid w:val="00EE0C3E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D629-C83F-4D7A-96EB-8520EDDB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2018-01-24T05:15:00Z</dcterms:created>
  <dcterms:modified xsi:type="dcterms:W3CDTF">2018-01-24T05:15:00Z</dcterms:modified>
</cp:coreProperties>
</file>